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C4C8" w14:textId="1F9E8811" w:rsidR="009F1AB6" w:rsidRPr="00BD4280" w:rsidRDefault="00EC4288" w:rsidP="00BD4280">
      <w:pPr>
        <w:pStyle w:val="Titel"/>
        <w:pBdr>
          <w:top w:val="single" w:sz="4" w:space="1" w:color="auto"/>
        </w:pBdr>
        <w:jc w:val="left"/>
        <w:rPr>
          <w:rFonts w:asciiTheme="minorHAnsi" w:eastAsia="Batang" w:hAnsiTheme="minorHAnsi" w:cstheme="minorHAnsi"/>
          <w:b w:val="0"/>
          <w:bCs w:val="0"/>
          <w:sz w:val="28"/>
          <w:szCs w:val="28"/>
        </w:rPr>
      </w:pPr>
      <w:r w:rsidRPr="00BD4280">
        <w:rPr>
          <w:rFonts w:asciiTheme="minorHAnsi" w:hAnsiTheme="minorHAnsi" w:cstheme="minorHAnsi"/>
          <w:noProof/>
          <w:sz w:val="28"/>
          <w:szCs w:val="28"/>
          <w:lang w:val="de-DE"/>
        </w:rPr>
        <mc:AlternateContent>
          <mc:Choice Requires="wps">
            <w:drawing>
              <wp:anchor distT="0" distB="0" distL="114300" distR="114300" simplePos="0" relativeHeight="251658752" behindDoc="1" locked="0" layoutInCell="1" allowOverlap="1" wp14:anchorId="4179246A" wp14:editId="2008C4FD">
                <wp:simplePos x="0" y="0"/>
                <wp:positionH relativeFrom="column">
                  <wp:posOffset>2461895</wp:posOffset>
                </wp:positionH>
                <wp:positionV relativeFrom="paragraph">
                  <wp:posOffset>-140335</wp:posOffset>
                </wp:positionV>
                <wp:extent cx="3373755" cy="494030"/>
                <wp:effectExtent l="0" t="0" r="0" b="1270"/>
                <wp:wrapTight wrapText="bothSides">
                  <wp:wrapPolygon edited="0">
                    <wp:start x="244" y="0"/>
                    <wp:lineTo x="244" y="20823"/>
                    <wp:lineTo x="21222" y="20823"/>
                    <wp:lineTo x="21222" y="0"/>
                    <wp:lineTo x="244" y="0"/>
                  </wp:wrapPolygon>
                </wp:wrapTight>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3755" cy="49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9D87A7" w14:textId="67B1C292" w:rsidR="00511D26" w:rsidRPr="001D42D8" w:rsidRDefault="004F3D83" w:rsidP="001D42D8">
                            <w:pPr>
                              <w:pStyle w:val="KeinLeerraum"/>
                              <w:jc w:val="right"/>
                              <w:rPr>
                                <w:b/>
                                <w:sz w:val="24"/>
                                <w:szCs w:val="24"/>
                              </w:rPr>
                            </w:pPr>
                            <w:r>
                              <w:rPr>
                                <w:b/>
                                <w:sz w:val="24"/>
                                <w:szCs w:val="24"/>
                              </w:rPr>
                              <w:t>Breda Varl</w:t>
                            </w:r>
                          </w:p>
                          <w:p w14:paraId="067B7CD1" w14:textId="2267CB34" w:rsidR="00511D26" w:rsidRPr="001D42D8" w:rsidRDefault="00EC4288" w:rsidP="001D42D8">
                            <w:pPr>
                              <w:pStyle w:val="KeinLeerraum"/>
                              <w:jc w:val="right"/>
                              <w:rPr>
                                <w:sz w:val="24"/>
                                <w:szCs w:val="24"/>
                              </w:rPr>
                            </w:pPr>
                            <w:r w:rsidRPr="001D42D8">
                              <w:rPr>
                                <w:sz w:val="24"/>
                                <w:szCs w:val="24"/>
                              </w:rPr>
                              <w:t>nagovor</w:t>
                            </w:r>
                          </w:p>
                          <w:p w14:paraId="5F76D836" w14:textId="0E47675E" w:rsidR="008D6416" w:rsidRPr="00B80FEC" w:rsidRDefault="008D6416" w:rsidP="00E33F40">
                            <w:pPr>
                              <w:jc w:val="right"/>
                              <w:rPr>
                                <w:rFonts w:ascii="Calibri" w:hAnsi="Calibri" w:cs="Calibri"/>
                                <w:b/>
                                <w:sz w:val="20"/>
                                <w:szCs w:val="20"/>
                              </w:rPr>
                            </w:pPr>
                            <w:r w:rsidRPr="00B80FEC">
                              <w:rPr>
                                <w:rFonts w:ascii="Calibri" w:hAnsi="Calibri" w:cs="Calibri"/>
                                <w:b/>
                                <w:sz w:val="20"/>
                                <w:szCs w:val="20"/>
                              </w:rPr>
                              <w:t xml:space="preserve"> </w:t>
                            </w:r>
                          </w:p>
                          <w:p w14:paraId="6D518A6C"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predsednik NSKS</w:t>
                            </w:r>
                          </w:p>
                          <w:p w14:paraId="6C384645"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 xml:space="preserve"> pozdrav </w:t>
                            </w:r>
                          </w:p>
                          <w:p w14:paraId="45ECBAC7" w14:textId="77777777" w:rsidR="008D6416" w:rsidRPr="0046494C" w:rsidRDefault="008D6416" w:rsidP="00E33F40">
                            <w:pPr>
                              <w:jc w:val="right"/>
                              <w:rPr>
                                <w:rFonts w:ascii="Calibri" w:hAnsi="Calibri"/>
                                <w:b/>
                                <w:i/>
                                <w:sz w:val="20"/>
                                <w:szCs w:val="20"/>
                                <w:lang w:val="sl-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3.85pt;margin-top:-11.05pt;width:265.6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" filled="f" stroked="f">
                <v:textbox>
                  <w:txbxContent>
                    <w:p w14:paraId="069D87A7" w14:textId="67B1C292" w:rsidR="00511D26" w:rsidRPr="001D42D8" w:rsidRDefault="004F3D83" w:rsidP="001D42D8">
                      <w:pPr>
                        <w:pStyle w:val="KeinLeerraum"/>
                        <w:jc w:val="right"/>
                        <w:rPr>
                          <w:b/>
                          <w:sz w:val="24"/>
                          <w:szCs w:val="24"/>
                        </w:rPr>
                      </w:pPr>
                      <w:r>
                        <w:rPr>
                          <w:b/>
                          <w:sz w:val="24"/>
                          <w:szCs w:val="24"/>
                        </w:rPr>
                        <w:t>Breda Varl</w:t>
                      </w:r>
                    </w:p>
                    <w:p w14:paraId="067B7CD1" w14:textId="2267CB34" w:rsidR="00511D26" w:rsidRPr="001D42D8" w:rsidRDefault="00EC4288" w:rsidP="001D42D8">
                      <w:pPr>
                        <w:pStyle w:val="KeinLeerraum"/>
                        <w:jc w:val="right"/>
                        <w:rPr>
                          <w:sz w:val="24"/>
                          <w:szCs w:val="24"/>
                        </w:rPr>
                      </w:pPr>
                      <w:r w:rsidRPr="001D42D8">
                        <w:rPr>
                          <w:sz w:val="24"/>
                          <w:szCs w:val="24"/>
                        </w:rPr>
                        <w:t>nagovor</w:t>
                      </w:r>
                    </w:p>
                    <w:p w14:paraId="5F76D836" w14:textId="0E47675E" w:rsidR="008D6416" w:rsidRPr="00B80FEC" w:rsidRDefault="008D6416" w:rsidP="00E33F40">
                      <w:pPr>
                        <w:jc w:val="right"/>
                        <w:rPr>
                          <w:rFonts w:ascii="Calibri" w:hAnsi="Calibri" w:cs="Calibri"/>
                          <w:b/>
                          <w:sz w:val="20"/>
                          <w:szCs w:val="20"/>
                        </w:rPr>
                      </w:pPr>
                      <w:r w:rsidRPr="00B80FEC">
                        <w:rPr>
                          <w:rFonts w:ascii="Calibri" w:hAnsi="Calibri" w:cs="Calibri"/>
                          <w:b/>
                          <w:sz w:val="20"/>
                          <w:szCs w:val="20"/>
                        </w:rPr>
                        <w:t xml:space="preserve"> </w:t>
                      </w:r>
                    </w:p>
                    <w:p w14:paraId="6D518A6C" w14:textId="77777777" w:rsidR="008D6416" w:rsidRPr="00B80FEC" w:rsidRDefault="008D6416" w:rsidP="00E33F40">
                      <w:pPr>
                        <w:jc w:val="right"/>
                        <w:rPr>
                          <w:rFonts w:ascii="Calibri" w:hAnsi="Calibri" w:cs="Calibri"/>
                          <w:sz w:val="20"/>
                          <w:szCs w:val="20"/>
                        </w:rPr>
                      </w:pPr>
                      <w:proofErr w:type="spellStart"/>
                      <w:r w:rsidRPr="00B80FEC">
                        <w:rPr>
                          <w:rFonts w:ascii="Calibri" w:hAnsi="Calibri" w:cs="Calibri"/>
                          <w:sz w:val="20"/>
                          <w:szCs w:val="20"/>
                        </w:rPr>
                        <w:t>predsednik</w:t>
                      </w:r>
                      <w:proofErr w:type="spellEnd"/>
                      <w:r w:rsidRPr="00B80FEC">
                        <w:rPr>
                          <w:rFonts w:ascii="Calibri" w:hAnsi="Calibri" w:cs="Calibri"/>
                          <w:sz w:val="20"/>
                          <w:szCs w:val="20"/>
                        </w:rPr>
                        <w:t xml:space="preserve"> NSKS</w:t>
                      </w:r>
                    </w:p>
                    <w:p w14:paraId="6C384645" w14:textId="77777777" w:rsidR="008D6416" w:rsidRPr="00B80FEC" w:rsidRDefault="008D6416" w:rsidP="00E33F40">
                      <w:pPr>
                        <w:jc w:val="right"/>
                        <w:rPr>
                          <w:rFonts w:ascii="Calibri" w:hAnsi="Calibri" w:cs="Calibri"/>
                          <w:sz w:val="20"/>
                          <w:szCs w:val="20"/>
                        </w:rPr>
                      </w:pPr>
                      <w:r w:rsidRPr="00B80FEC">
                        <w:rPr>
                          <w:rFonts w:ascii="Calibri" w:hAnsi="Calibri" w:cs="Calibri"/>
                          <w:sz w:val="20"/>
                          <w:szCs w:val="20"/>
                        </w:rPr>
                        <w:t xml:space="preserve"> </w:t>
                      </w:r>
                      <w:proofErr w:type="spellStart"/>
                      <w:r w:rsidRPr="00B80FEC">
                        <w:rPr>
                          <w:rFonts w:ascii="Calibri" w:hAnsi="Calibri" w:cs="Calibri"/>
                          <w:sz w:val="20"/>
                          <w:szCs w:val="20"/>
                        </w:rPr>
                        <w:t>pozdrav</w:t>
                      </w:r>
                      <w:proofErr w:type="spellEnd"/>
                      <w:r w:rsidRPr="00B80FEC">
                        <w:rPr>
                          <w:rFonts w:ascii="Calibri" w:hAnsi="Calibri" w:cs="Calibri"/>
                          <w:sz w:val="20"/>
                          <w:szCs w:val="20"/>
                        </w:rPr>
                        <w:t xml:space="preserve"> </w:t>
                      </w:r>
                    </w:p>
                    <w:p w14:paraId="45ECBAC7" w14:textId="77777777" w:rsidR="008D6416" w:rsidRPr="0046494C" w:rsidRDefault="008D6416" w:rsidP="00E33F40">
                      <w:pPr>
                        <w:jc w:val="right"/>
                        <w:rPr>
                          <w:rFonts w:ascii="Calibri" w:hAnsi="Calibri"/>
                          <w:b/>
                          <w:i/>
                          <w:sz w:val="20"/>
                          <w:szCs w:val="20"/>
                          <w:lang w:val="sl-SI"/>
                        </w:rPr>
                      </w:pPr>
                    </w:p>
                  </w:txbxContent>
                </v:textbox>
                <w10:wrap type="tight"/>
              </v:shape>
            </w:pict>
          </mc:Fallback>
        </mc:AlternateContent>
      </w:r>
      <w:r w:rsidR="00C72CBF" w:rsidRPr="00BD4280">
        <w:rPr>
          <w:rFonts w:asciiTheme="minorHAnsi" w:hAnsiTheme="minorHAnsi" w:cstheme="minorHAnsi"/>
          <w:noProof/>
          <w:sz w:val="28"/>
          <w:szCs w:val="28"/>
          <w:lang w:val="de-DE"/>
        </w:rPr>
        <w:drawing>
          <wp:anchor distT="0" distB="0" distL="114300" distR="114300" simplePos="0" relativeHeight="251659776" behindDoc="1" locked="0" layoutInCell="1" allowOverlap="1" wp14:anchorId="0B9E8450" wp14:editId="3584D22F">
            <wp:simplePos x="0" y="0"/>
            <wp:positionH relativeFrom="column">
              <wp:posOffset>738505</wp:posOffset>
            </wp:positionH>
            <wp:positionV relativeFrom="paragraph">
              <wp:posOffset>17145</wp:posOffset>
            </wp:positionV>
            <wp:extent cx="1569720" cy="304800"/>
            <wp:effectExtent l="0" t="0" r="0" b="0"/>
            <wp:wrapTight wrapText="bothSides">
              <wp:wrapPolygon edited="0">
                <wp:start x="0" y="0"/>
                <wp:lineTo x="0" y="10800"/>
                <wp:lineTo x="262" y="18900"/>
                <wp:lineTo x="524" y="20250"/>
                <wp:lineTo x="20971" y="20250"/>
                <wp:lineTo x="21233" y="4050"/>
                <wp:lineTo x="21233" y="0"/>
                <wp:lineTo x="0" y="0"/>
              </wp:wrapPolygon>
            </wp:wrapTight>
            <wp:docPr id="7" name="Bild 7" descr="Ein Bild, das Teller,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n Bild, das Teller, Zeichnung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noFill/>
                  </pic:spPr>
                </pic:pic>
              </a:graphicData>
            </a:graphic>
            <wp14:sizeRelH relativeFrom="page">
              <wp14:pctWidth>0</wp14:pctWidth>
            </wp14:sizeRelH>
            <wp14:sizeRelV relativeFrom="page">
              <wp14:pctHeight>0</wp14:pctHeight>
            </wp14:sizeRelV>
          </wp:anchor>
        </w:drawing>
      </w:r>
      <w:r w:rsidR="00C72CBF" w:rsidRPr="00BD4280">
        <w:rPr>
          <w:rFonts w:asciiTheme="minorHAnsi" w:hAnsiTheme="minorHAnsi" w:cstheme="minorHAnsi"/>
          <w:noProof/>
          <w:sz w:val="28"/>
          <w:szCs w:val="28"/>
          <w:lang w:val="de-DE"/>
        </w:rPr>
        <w:drawing>
          <wp:anchor distT="0" distB="0" distL="114300" distR="114300" simplePos="0" relativeHeight="251657728" behindDoc="1" locked="0" layoutInCell="1" allowOverlap="1" wp14:anchorId="5B46AD74" wp14:editId="1FD6C061">
            <wp:simplePos x="0" y="0"/>
            <wp:positionH relativeFrom="column">
              <wp:posOffset>-14605</wp:posOffset>
            </wp:positionH>
            <wp:positionV relativeFrom="paragraph">
              <wp:posOffset>-17145</wp:posOffset>
            </wp:positionV>
            <wp:extent cx="636905" cy="339090"/>
            <wp:effectExtent l="0" t="0" r="0" b="0"/>
            <wp:wrapTight wrapText="bothSides">
              <wp:wrapPolygon edited="0">
                <wp:start x="0" y="0"/>
                <wp:lineTo x="0" y="20629"/>
                <wp:lineTo x="20674" y="20629"/>
                <wp:lineTo x="20674"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6905" cy="339090"/>
                    </a:xfrm>
                    <a:prstGeom prst="rect">
                      <a:avLst/>
                    </a:prstGeom>
                    <a:noFill/>
                  </pic:spPr>
                </pic:pic>
              </a:graphicData>
            </a:graphic>
            <wp14:sizeRelH relativeFrom="page">
              <wp14:pctWidth>0</wp14:pctWidth>
            </wp14:sizeRelH>
            <wp14:sizeRelV relativeFrom="page">
              <wp14:pctHeight>0</wp14:pctHeight>
            </wp14:sizeRelV>
          </wp:anchor>
        </w:drawing>
      </w:r>
    </w:p>
    <w:p w14:paraId="76D20EA9" w14:textId="77777777" w:rsidR="009F1AB6" w:rsidRPr="00BD4280" w:rsidRDefault="009F1AB6" w:rsidP="009F1AB6">
      <w:pPr>
        <w:pBdr>
          <w:top w:val="single" w:sz="4" w:space="1" w:color="auto"/>
        </w:pBdr>
        <w:rPr>
          <w:rFonts w:asciiTheme="minorHAnsi" w:hAnsiTheme="minorHAnsi" w:cstheme="minorHAnsi"/>
          <w:sz w:val="28"/>
          <w:szCs w:val="28"/>
          <w:lang w:val="sl-SI"/>
        </w:rPr>
      </w:pPr>
    </w:p>
    <w:p w14:paraId="02C56106" w14:textId="1CB5DB0B" w:rsidR="00511D26" w:rsidRPr="00BD4280" w:rsidRDefault="00511D26" w:rsidP="00511D26">
      <w:pPr>
        <w:shd w:val="clear" w:color="auto" w:fill="FFFFFF"/>
        <w:rPr>
          <w:rFonts w:asciiTheme="minorHAnsi" w:hAnsiTheme="minorHAnsi" w:cstheme="minorHAnsi"/>
          <w:color w:val="333333"/>
          <w:sz w:val="28"/>
          <w:szCs w:val="28"/>
          <w:lang w:val="sl-SI" w:eastAsia="de-AT"/>
        </w:rPr>
      </w:pPr>
    </w:p>
    <w:p w14:paraId="26E7EB8B" w14:textId="77777777" w:rsidR="00BD4280" w:rsidRPr="00BD4280" w:rsidRDefault="00BD4280" w:rsidP="00BD4280">
      <w:pPr>
        <w:rPr>
          <w:rFonts w:asciiTheme="minorHAnsi" w:hAnsiTheme="minorHAnsi" w:cstheme="minorHAnsi"/>
          <w:sz w:val="28"/>
          <w:szCs w:val="28"/>
        </w:rPr>
      </w:pPr>
      <w:r w:rsidRPr="00BD4280">
        <w:rPr>
          <w:rFonts w:asciiTheme="minorHAnsi" w:hAnsiTheme="minorHAnsi" w:cstheme="minorHAnsi"/>
          <w:sz w:val="28"/>
          <w:szCs w:val="28"/>
        </w:rPr>
        <w:t>Spoštovani zbrani, dragi prijatelji in vsi, ki ste se prišli poklonit današnjemu slavljencu, meni dragemu prijatelju Nužeju Tolmaierju.</w:t>
      </w:r>
    </w:p>
    <w:p w14:paraId="2A43FB94"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Ko so me pred časom poklicali s KKZ-ja in prosili, da na današnji podelitvi Tischlerjeve nagrade Nužeju Tolmaierju povem nekaj misli o njem kot očetu lutkovnega in otroškega, pa tudi mladinskega gledališča na slovenskem Koroškem, sem bila neizmerno vesela in moje prve besede so bile, pravzaprav ena sama; KONČNO!!! Glede na to, kaj vse si v življenju počel, koliko raznolikih področij je tvoje delovanje pokrivalo, koliko mladih, pa tudi odraslih … si nagovoril k aktivnemu delovanju v raznih društvih, koliko sobot in nedelj si vandral po vsem Koroškem, poslušal pevske zbore, gledal predstave, pa tudi vaje, zbiral razno gradivo … Toliko vsega je bilo, da bi si danes lahko zaslužil že drugo tako nagrado ... Pa šalo na stran. Bo še kdo rekel, da nisi ne igral, ne lutkal, ne slikal, ali pisal pesmi … Ampak, če ne bi bil tak, kot si, marsičesa na Koroškem danes ne bi bilo. Vsaj v taki obliki ne.</w:t>
      </w:r>
    </w:p>
    <w:p w14:paraId="0D172C91"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 xml:space="preserve">Seveda sem sprejela vabilo in si v mislih takoj začrtala koncept, zapisala pa kot zmeraj zadnji hip. </w:t>
      </w:r>
    </w:p>
    <w:p w14:paraId="4D157B4F"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 xml:space="preserve">Ne bom začela z letnico 1974, ampak bom potovala nazaj k njej. Zakaj? Zato ker se po toliko letih dela na Koroškem resnično zavedam, kako plodno seme je bilo takrat posejano po celotnem etničnem ozemlju. Ko se vozim v avtu, velikokrat poslušam vaš, slovenski radijski program! O, znan </w:t>
      </w:r>
      <w:proofErr w:type="gramStart"/>
      <w:r w:rsidRPr="00BD4280">
        <w:rPr>
          <w:rFonts w:asciiTheme="minorHAnsi" w:hAnsiTheme="minorHAnsi" w:cstheme="minorHAnsi"/>
          <w:sz w:val="28"/>
          <w:szCs w:val="28"/>
        </w:rPr>
        <w:t>glas</w:t>
      </w:r>
      <w:proofErr w:type="gramEnd"/>
      <w:r w:rsidRPr="00BD4280">
        <w:rPr>
          <w:rFonts w:asciiTheme="minorHAnsi" w:hAnsiTheme="minorHAnsi" w:cstheme="minorHAnsi"/>
          <w:sz w:val="28"/>
          <w:szCs w:val="28"/>
        </w:rPr>
        <w:t xml:space="preserve">. Kdo je že to? Ne vem, slab spomin imam za imena, gotovo je kje nastopal, si mislim. Mnogo lažje je, ko si ob ponedeljkih skoraj redno ogledam oddajo Dober dan, Koroška: O, glej, Veronika ima prispevek, Marica pa je urednica, ali pa rečem Tinetu: Magda je končala akademijo v Ljubljani, veš in Sandi tudi. Vesela sem, ko Katarina komponira pesmice za predstave ali izda nov CD. Pa da Edi še vedno vodi kak zbor ali napiše odlično scensko glasbo; da je Mira končala režijo na Dunaju, Lara pa v Ljubljani … in obe že samostojno kreirata umetniške dogodke, pa da v Šmihelu festival CIKL CAKL ne zamre, da organizatorji vztrajajo. Da Majda zapolnjuje scenske prostore, da Sabina snema dokumentarce in je bila za svoje delo že nagrajena; da mnoge skupine sodelujejo na domačih gledaliških, lutkovnih festivalih, pa tudi v Sloveniji in širše? Da mnogi, mnogi drugi, ki jih osebno ne poznam, delujejo in puščajo svoj umetniški pečat doma na Koroškem, pa tudi v širšem okolju. Da je veliko, veliko ljudi, ki so začeli svoje prve javne nastope na vaških odrskih deskah, ali z lutko v roki za scensko kuliso, – danes pa zdravijo, sodijo, mnogi učijo, pomagajo celo bolnim živalim …., pa so še vedno na tak ali malo drugačen način pripadni svoji mladostni preokupaciji. Ne samo poklicna usmerjenost, tudi medčloveški odnosi so v takem </w:t>
      </w:r>
      <w:r w:rsidRPr="00BD4280">
        <w:rPr>
          <w:rFonts w:asciiTheme="minorHAnsi" w:hAnsiTheme="minorHAnsi" w:cstheme="minorHAnsi"/>
          <w:sz w:val="28"/>
          <w:szCs w:val="28"/>
        </w:rPr>
        <w:lastRenderedPageBreak/>
        <w:t>skupinskem ustvarjanju v dobi odraščanja izjemno pomembni. Tudi na tem nivoju si bil, dragi Nužej, izjemen. Začutil si, da po napornih vajah mora slediti predah, pa ne spanje ali izolacija, nasprotno: druženje na povsem nasproten način. Se spominjaš večerov v Mestni kleti Stadtkeller, kjer smo modrovali o vsem mogočem? ali o nepozabnih nočeh ob morju, ko sta s Tinetom vozila celotno lutkovno skupino v dveh avtih? Ne spomnim se več, koliko v vsakem, vem samo to, da je Riči prostovoljno legel v Tinetov prtljažnik in pot do Ankarana preživel s flaškonom dobre primorske kapljice, seveda!!! Ampak zjutraj ob uri določeni za začetek vaj smo bili vsi zbrani. Ta toleranca do najstniške igrivosti na eni in odnos do kreativnega dela na drugi strani je bil marsikomu zgled in pozitivna popotnica za življenje.</w:t>
      </w:r>
    </w:p>
    <w:p w14:paraId="4C286E39"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 xml:space="preserve">Vsi ti mladi, ki so kakorkoli delovali v eni izmed gledaliških ali lutkovnih skupin, so in bodo tudi v prihodnje preprosto boljši ljudje. Ne glede na poklicno dejavnost, družbeno lestvico ali ideološko usmerjenost nosijo v sebi širino duha, znajo vrednotiti timsko delo in se ne nazadnje zavedajo svojega jezika in s tem nacionalne pripadnosti. </w:t>
      </w:r>
    </w:p>
    <w:p w14:paraId="46196975"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 xml:space="preserve">Dragi Nužej! Iskrene čestitke ob podeljeni nagradi; ostajaš vzor mnogim kulturnim delavcem. Upam samo, da se zavedaš, kakšne sledi je tvoje delovanje, tvoj pristop k ljudem vseh starosti, s podeželja ali mestnega okolja, preprostih ali akademsko izobraženih pustilo na Koroškem!? Ozri se nazaj in videl boš, da se vsega tega preprosto ne da izbrisati. Bil si, če se izrazim v žargonu, Mädchen für alles: aktivist, producent, mediator, organizator, prijatelj … Vem, da ni bilo idealno; nikoli ni! Nagovoril pa si mnoge, jih ozavestil in jim pustil pečat ali vsaj prijeten spomin na neko obdobje. Dejavnosti kot sta lutkovna in gledališka, za katere si se tako močno zavzemal, sta v teku let prerasli v množično. Ob tem pa kvalitetno rasli in že pred leti presegli ljubiteljski nivo. Danes se mirno postavljajo ob bok poklicnim uprizoritvam za mlade tako v Avstriji kot v Sloveniji. S tem mislim na predstave v celoti kot tudi na posameznike, ki te raznolike zgodbe pripeljejo pred občinstvo. </w:t>
      </w:r>
    </w:p>
    <w:p w14:paraId="57EF84CB"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 xml:space="preserve">Z mnogimi ljudmi tu pri vas se s Tinetom rada spominjava začetkov. Znanstva so v teku let prerasla v prijateljstva. Ne videvamo dnevno, ne gre; se pa preprosto čutimo. In če sem sedaj ob svojih spominih prišla nazaj k začetku, te moram nekaj vprašati: ali se zavedaš, da si bil prvi koroški Slovenec, ki sva te spoznala in da bo čez dve leti minilo 50 let našega znanstva, našega prijateljevanja? Vedno sem poudarjala, da se moramo mi, ki smo krepko zajadrali v pozna ustvarjalna pa tudi življenjska leta, pravočasno umakniti. Sama zase sem vedno govorila: do sedemdesetega, potem pa konec. Dovolj mladih, sposobnih, kreativnih, samozavestnih ljudi je v tem širšem okolju, ki s svežimi idejami, novimi pogledi in pristopi na vseh nivojih in pri vseh zvrsteh umetnosti tako ljubiteljsko kot tudi profesionalno, torej poklicno polnijo koroški kulturni prostor in ob tem seveda močno krepijo in širijo nacionalno zavest. Ob današnji svečanosti pa sem si rekla naslednje: morda pa le še dočakam leto 2024, da </w:t>
      </w:r>
      <w:r w:rsidRPr="00BD4280">
        <w:rPr>
          <w:rFonts w:asciiTheme="minorHAnsi" w:hAnsiTheme="minorHAnsi" w:cstheme="minorHAnsi"/>
          <w:sz w:val="28"/>
          <w:szCs w:val="28"/>
        </w:rPr>
        <w:lastRenderedPageBreak/>
        <w:t>bova, če nama bo dano, dragi Nužej, nazdravila skupnemu ustvarjalnemu Abrahamu.</w:t>
      </w:r>
    </w:p>
    <w:p w14:paraId="1AC6510A" w14:textId="77777777" w:rsidR="00BD4280" w:rsidRP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Ko si leta 1974 povabil na turnejo mariborske lutkarje s preprosto uprizoritvijo, ki je po koroških krajih navduševala mlade gledalce, si se zavedal, kaj gledališče daje okolju, kaj daje mladim, ki ga z mentorji ustvarjajo in kaj občinstvu, ki ga čustveno sprejema, nanj individualno reagira in posledično vrednoti. Da o jeziku, o materinščini, tej osnovni, prvobitni lastnosti vsakega naroda, sploh ne govorim. Povezal si se s takratno Zvezo kulturnih organizacij v matični domovini, ki ti je ob Tinetu predlagala še druge mentorje: Francija Končana, Saša Kumpa, pa Marjana Belina, Jožeta Voznyja in Štefa Potočnika; zadnjih štirih žal ni več med nami. So pa, tako kot mnogi drugi, ki so sledili in jih vseh preprosto ne morem imenovati, tako iz avstrijske Koroške kot iz Slovenije, vztrajno in organizirano gradili gledališko mrežo. Ob priliki vzemite v roke oba almanaha, ki sta pri KKZ-ju izšla ob 30- in kasneje ob 40-letnici neprekinjene, organizirane dejavnosti za lutkarstvo in mladinsko gledališče na Koroškem. Neverjetno! In prav zato sem te, dragi Nužej, ob začetku mojega nagovora imenovala oče lutkarstva in mladinskega gledališča na Koroškem!</w:t>
      </w:r>
    </w:p>
    <w:p w14:paraId="451FB8AF" w14:textId="77777777" w:rsidR="00BD4280" w:rsidRDefault="00BD4280" w:rsidP="00BD4280">
      <w:pPr>
        <w:ind w:firstLine="708"/>
        <w:rPr>
          <w:rFonts w:asciiTheme="minorHAnsi" w:hAnsiTheme="minorHAnsi" w:cstheme="minorHAnsi"/>
          <w:sz w:val="28"/>
          <w:szCs w:val="28"/>
        </w:rPr>
      </w:pPr>
      <w:r w:rsidRPr="00BD4280">
        <w:rPr>
          <w:rFonts w:asciiTheme="minorHAnsi" w:hAnsiTheme="minorHAnsi" w:cstheme="minorHAnsi"/>
          <w:sz w:val="28"/>
          <w:szCs w:val="28"/>
        </w:rPr>
        <w:t>Tudi nama s Tinetom si dal možnost, da sva bila ves ta čas del te zgodbe. Hvala ti. In še enkrat iskrene, iskrene čestitke ob prejemu nagrade. Prišla je v prave roke.</w:t>
      </w:r>
    </w:p>
    <w:p w14:paraId="0C39BCE0" w14:textId="77777777" w:rsidR="00BD4280" w:rsidRPr="00BD4280" w:rsidRDefault="00BD4280" w:rsidP="00BD4280">
      <w:pPr>
        <w:ind w:firstLine="708"/>
        <w:rPr>
          <w:rFonts w:asciiTheme="minorHAnsi" w:hAnsiTheme="minorHAnsi" w:cstheme="minorHAnsi"/>
          <w:sz w:val="28"/>
          <w:szCs w:val="28"/>
        </w:rPr>
      </w:pPr>
      <w:bookmarkStart w:id="0" w:name="_GoBack"/>
      <w:bookmarkEnd w:id="0"/>
    </w:p>
    <w:p w14:paraId="6CFCF96C" w14:textId="77777777" w:rsidR="00BD4280" w:rsidRPr="00BD4280" w:rsidRDefault="00BD4280" w:rsidP="00BD4280">
      <w:pPr>
        <w:rPr>
          <w:rFonts w:asciiTheme="minorHAnsi" w:hAnsiTheme="minorHAnsi" w:cstheme="minorHAnsi"/>
          <w:sz w:val="28"/>
          <w:szCs w:val="28"/>
        </w:rPr>
      </w:pPr>
      <w:r w:rsidRPr="00BD4280">
        <w:rPr>
          <w:rFonts w:asciiTheme="minorHAnsi" w:hAnsiTheme="minorHAnsi" w:cstheme="minorHAnsi"/>
          <w:sz w:val="28"/>
          <w:szCs w:val="28"/>
        </w:rPr>
        <w:t>Breda Varl</w:t>
      </w:r>
    </w:p>
    <w:p w14:paraId="3FF99AFF" w14:textId="77777777" w:rsidR="00BD4280" w:rsidRPr="00BD4280" w:rsidRDefault="00BD4280" w:rsidP="00BD4280">
      <w:pPr>
        <w:rPr>
          <w:rFonts w:asciiTheme="minorHAnsi" w:hAnsiTheme="minorHAnsi" w:cstheme="minorHAnsi"/>
          <w:sz w:val="28"/>
          <w:szCs w:val="28"/>
        </w:rPr>
      </w:pPr>
      <w:r w:rsidRPr="00BD4280">
        <w:rPr>
          <w:rFonts w:asciiTheme="minorHAnsi" w:hAnsiTheme="minorHAnsi" w:cstheme="minorHAnsi"/>
          <w:sz w:val="28"/>
          <w:szCs w:val="28"/>
        </w:rPr>
        <w:t>V Mariboru, januar 2022</w:t>
      </w:r>
    </w:p>
    <w:sectPr w:rsidR="00BD4280" w:rsidRPr="00BD4280" w:rsidSect="00511D26">
      <w:footerReference w:type="default" r:id="rId11"/>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BC7D9" w14:textId="77777777" w:rsidR="00511D26" w:rsidRDefault="00511D26" w:rsidP="00511D26">
      <w:r>
        <w:separator/>
      </w:r>
    </w:p>
  </w:endnote>
  <w:endnote w:type="continuationSeparator" w:id="0">
    <w:p w14:paraId="555D61D2" w14:textId="77777777" w:rsidR="00511D26" w:rsidRDefault="00511D26" w:rsidP="00511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1035351"/>
      <w:docPartObj>
        <w:docPartGallery w:val="Page Numbers (Bottom of Page)"/>
        <w:docPartUnique/>
      </w:docPartObj>
    </w:sdtPr>
    <w:sdtEndPr/>
    <w:sdtContent>
      <w:p w14:paraId="00822E74" w14:textId="3E0EF895" w:rsidR="00511D26" w:rsidRDefault="00511D26">
        <w:pPr>
          <w:pStyle w:val="Fuzeile"/>
          <w:jc w:val="center"/>
        </w:pPr>
        <w:r>
          <w:fldChar w:fldCharType="begin"/>
        </w:r>
        <w:r>
          <w:instrText>PAGE   \* MERGEFORMAT</w:instrText>
        </w:r>
        <w:r>
          <w:fldChar w:fldCharType="separate"/>
        </w:r>
        <w:r w:rsidR="00BD4280" w:rsidRPr="00BD4280">
          <w:rPr>
            <w:noProof/>
            <w:lang w:val="de-DE"/>
          </w:rPr>
          <w:t>3</w:t>
        </w:r>
        <w:r>
          <w:fldChar w:fldCharType="end"/>
        </w:r>
      </w:p>
    </w:sdtContent>
  </w:sdt>
  <w:p w14:paraId="03491A2B" w14:textId="77777777" w:rsidR="00511D26" w:rsidRDefault="00511D2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C828B" w14:textId="77777777" w:rsidR="00511D26" w:rsidRDefault="00511D26" w:rsidP="00511D26">
      <w:r>
        <w:separator/>
      </w:r>
    </w:p>
  </w:footnote>
  <w:footnote w:type="continuationSeparator" w:id="0">
    <w:p w14:paraId="2031AB60" w14:textId="77777777" w:rsidR="00511D26" w:rsidRDefault="00511D26" w:rsidP="00511D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40420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D34437"/>
    <w:multiLevelType w:val="multilevel"/>
    <w:tmpl w:val="5560B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E264E00"/>
    <w:multiLevelType w:val="hybridMultilevel"/>
    <w:tmpl w:val="E0E2F502"/>
    <w:lvl w:ilvl="0" w:tplc="BEE61E0A">
      <w:start w:val="2"/>
      <w:numFmt w:val="bullet"/>
      <w:lvlText w:val="-"/>
      <w:lvlJc w:val="left"/>
      <w:pPr>
        <w:ind w:left="720" w:hanging="360"/>
      </w:pPr>
      <w:rPr>
        <w:rFonts w:ascii="Calibri" w:eastAsia="Times New Roman"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64"/>
    <w:rsid w:val="0001126C"/>
    <w:rsid w:val="00074C18"/>
    <w:rsid w:val="000B2E50"/>
    <w:rsid w:val="000B39CE"/>
    <w:rsid w:val="000C196B"/>
    <w:rsid w:val="000D79D0"/>
    <w:rsid w:val="001056D4"/>
    <w:rsid w:val="00106AB6"/>
    <w:rsid w:val="00117F64"/>
    <w:rsid w:val="0013698E"/>
    <w:rsid w:val="00145127"/>
    <w:rsid w:val="001540FB"/>
    <w:rsid w:val="00162CC1"/>
    <w:rsid w:val="00163C75"/>
    <w:rsid w:val="001716B7"/>
    <w:rsid w:val="00173D89"/>
    <w:rsid w:val="001804FE"/>
    <w:rsid w:val="001D42D8"/>
    <w:rsid w:val="002043D8"/>
    <w:rsid w:val="002223D1"/>
    <w:rsid w:val="00224199"/>
    <w:rsid w:val="00235348"/>
    <w:rsid w:val="00246606"/>
    <w:rsid w:val="00252A61"/>
    <w:rsid w:val="0027490B"/>
    <w:rsid w:val="00282BA0"/>
    <w:rsid w:val="00283554"/>
    <w:rsid w:val="00286FE3"/>
    <w:rsid w:val="002B0536"/>
    <w:rsid w:val="002E7DB4"/>
    <w:rsid w:val="00321CF2"/>
    <w:rsid w:val="00370553"/>
    <w:rsid w:val="003F41D3"/>
    <w:rsid w:val="00401280"/>
    <w:rsid w:val="00413842"/>
    <w:rsid w:val="00452EDE"/>
    <w:rsid w:val="00470D14"/>
    <w:rsid w:val="00473E00"/>
    <w:rsid w:val="00484108"/>
    <w:rsid w:val="004A1FC3"/>
    <w:rsid w:val="004B3405"/>
    <w:rsid w:val="004F3D83"/>
    <w:rsid w:val="004F5186"/>
    <w:rsid w:val="00511D26"/>
    <w:rsid w:val="00512457"/>
    <w:rsid w:val="00512DDC"/>
    <w:rsid w:val="0052471D"/>
    <w:rsid w:val="0053590C"/>
    <w:rsid w:val="00541A6D"/>
    <w:rsid w:val="005539F3"/>
    <w:rsid w:val="005610DE"/>
    <w:rsid w:val="00577329"/>
    <w:rsid w:val="00585B37"/>
    <w:rsid w:val="005A5576"/>
    <w:rsid w:val="00624CE4"/>
    <w:rsid w:val="00650500"/>
    <w:rsid w:val="00654DD5"/>
    <w:rsid w:val="006633C9"/>
    <w:rsid w:val="00671315"/>
    <w:rsid w:val="006720B3"/>
    <w:rsid w:val="006B76D4"/>
    <w:rsid w:val="006C629A"/>
    <w:rsid w:val="006D1929"/>
    <w:rsid w:val="00701350"/>
    <w:rsid w:val="007430C1"/>
    <w:rsid w:val="00743E38"/>
    <w:rsid w:val="00755A5E"/>
    <w:rsid w:val="00787BF5"/>
    <w:rsid w:val="007B18C1"/>
    <w:rsid w:val="007E44F4"/>
    <w:rsid w:val="008114C1"/>
    <w:rsid w:val="0084420E"/>
    <w:rsid w:val="00847BDD"/>
    <w:rsid w:val="008B7FA7"/>
    <w:rsid w:val="008D6416"/>
    <w:rsid w:val="008E11AB"/>
    <w:rsid w:val="0091724E"/>
    <w:rsid w:val="00925564"/>
    <w:rsid w:val="00935A32"/>
    <w:rsid w:val="00962700"/>
    <w:rsid w:val="009B6011"/>
    <w:rsid w:val="009F1AB6"/>
    <w:rsid w:val="009F586E"/>
    <w:rsid w:val="00A06A84"/>
    <w:rsid w:val="00A25C24"/>
    <w:rsid w:val="00A3415C"/>
    <w:rsid w:val="00A35C49"/>
    <w:rsid w:val="00A643ED"/>
    <w:rsid w:val="00A847B1"/>
    <w:rsid w:val="00AB4783"/>
    <w:rsid w:val="00AE62F0"/>
    <w:rsid w:val="00AF4F82"/>
    <w:rsid w:val="00AF7468"/>
    <w:rsid w:val="00B01193"/>
    <w:rsid w:val="00B34C44"/>
    <w:rsid w:val="00B41535"/>
    <w:rsid w:val="00B63D01"/>
    <w:rsid w:val="00B80587"/>
    <w:rsid w:val="00B80FEC"/>
    <w:rsid w:val="00B84D73"/>
    <w:rsid w:val="00B9201B"/>
    <w:rsid w:val="00BD4280"/>
    <w:rsid w:val="00BD4627"/>
    <w:rsid w:val="00BE33A9"/>
    <w:rsid w:val="00BF5835"/>
    <w:rsid w:val="00C13690"/>
    <w:rsid w:val="00C20399"/>
    <w:rsid w:val="00C436D9"/>
    <w:rsid w:val="00C726F2"/>
    <w:rsid w:val="00C72CBF"/>
    <w:rsid w:val="00C80E13"/>
    <w:rsid w:val="00C9428A"/>
    <w:rsid w:val="00CA4F1E"/>
    <w:rsid w:val="00CC0ABA"/>
    <w:rsid w:val="00CC4A27"/>
    <w:rsid w:val="00CC6448"/>
    <w:rsid w:val="00D22618"/>
    <w:rsid w:val="00D4515A"/>
    <w:rsid w:val="00D61845"/>
    <w:rsid w:val="00D80992"/>
    <w:rsid w:val="00DE14AC"/>
    <w:rsid w:val="00DF31B9"/>
    <w:rsid w:val="00E002F4"/>
    <w:rsid w:val="00E0313D"/>
    <w:rsid w:val="00E07CAE"/>
    <w:rsid w:val="00E33F40"/>
    <w:rsid w:val="00E74E33"/>
    <w:rsid w:val="00E92030"/>
    <w:rsid w:val="00EA3938"/>
    <w:rsid w:val="00EB4E5A"/>
    <w:rsid w:val="00EC4288"/>
    <w:rsid w:val="00EC5CFA"/>
    <w:rsid w:val="00EC6A66"/>
    <w:rsid w:val="00F37756"/>
    <w:rsid w:val="00F53F21"/>
    <w:rsid w:val="00F54531"/>
    <w:rsid w:val="00F66B19"/>
    <w:rsid w:val="00F845A8"/>
    <w:rsid w:val="00F921BA"/>
    <w:rsid w:val="00FC0004"/>
    <w:rsid w:val="00FF4B4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564"/>
    <w:rPr>
      <w:rFonts w:ascii="Times New Roman" w:eastAsia="Times New Roman" w:hAnsi="Times New Roman" w:cs="Arial"/>
      <w:bCs/>
      <w:kern w:val="3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3F41D3"/>
    <w:pPr>
      <w:ind w:left="720"/>
    </w:pPr>
    <w:rPr>
      <w:rFonts w:ascii="Calibri" w:eastAsia="Calibri" w:hAnsi="Calibri" w:cs="Times New Roman"/>
      <w:bCs w:val="0"/>
      <w:kern w:val="0"/>
      <w:sz w:val="22"/>
      <w:szCs w:val="22"/>
      <w:lang w:eastAsia="de-AT"/>
    </w:rPr>
  </w:style>
  <w:style w:type="paragraph" w:styleId="Titel">
    <w:name w:val="Title"/>
    <w:basedOn w:val="Standard"/>
    <w:link w:val="TitelZchn"/>
    <w:qFormat/>
    <w:rsid w:val="009F1AB6"/>
    <w:pPr>
      <w:jc w:val="center"/>
    </w:pPr>
    <w:rPr>
      <w:rFonts w:cs="Times New Roman"/>
      <w:b/>
      <w:kern w:val="0"/>
      <w:lang w:val="sl-SI"/>
    </w:rPr>
  </w:style>
  <w:style w:type="character" w:customStyle="1" w:styleId="TitelZchn">
    <w:name w:val="Titel Zchn"/>
    <w:link w:val="Titel"/>
    <w:rsid w:val="009F1AB6"/>
    <w:rPr>
      <w:rFonts w:ascii="Times New Roman" w:eastAsia="Times New Roman" w:hAnsi="Times New Roman"/>
      <w:b/>
      <w:bCs/>
      <w:sz w:val="24"/>
      <w:szCs w:val="24"/>
      <w:lang w:val="sl-SI" w:eastAsia="de-DE"/>
    </w:rPr>
  </w:style>
  <w:style w:type="paragraph" w:customStyle="1" w:styleId="MittleresRaster21">
    <w:name w:val="Mittleres Raster 21"/>
    <w:uiPriority w:val="1"/>
    <w:qFormat/>
    <w:rsid w:val="00A3415C"/>
    <w:rPr>
      <w:rFonts w:ascii="Times New Roman" w:hAnsi="Times New Roman"/>
      <w:sz w:val="22"/>
      <w:szCs w:val="22"/>
      <w:lang w:val="sl-SI" w:eastAsia="en-US"/>
    </w:rPr>
  </w:style>
  <w:style w:type="paragraph" w:styleId="Untertitel">
    <w:name w:val="Subtitle"/>
    <w:basedOn w:val="Standard"/>
    <w:link w:val="UntertitelZchn"/>
    <w:qFormat/>
    <w:rsid w:val="008D6416"/>
    <w:pPr>
      <w:jc w:val="center"/>
    </w:pPr>
    <w:rPr>
      <w:rFonts w:cs="Times New Roman"/>
      <w:bCs w:val="0"/>
      <w:color w:val="333333"/>
      <w:kern w:val="0"/>
      <w:sz w:val="28"/>
      <w:lang w:val="sl-SI"/>
    </w:rPr>
  </w:style>
  <w:style w:type="character" w:customStyle="1" w:styleId="UntertitelZchn">
    <w:name w:val="Untertitel Zchn"/>
    <w:link w:val="Untertitel"/>
    <w:rsid w:val="008D6416"/>
    <w:rPr>
      <w:rFonts w:ascii="Times New Roman" w:eastAsia="Times New Roman" w:hAnsi="Times New Roman"/>
      <w:color w:val="333333"/>
      <w:sz w:val="28"/>
      <w:szCs w:val="24"/>
      <w:lang w:val="sl-SI" w:eastAsia="de-DE"/>
    </w:rPr>
  </w:style>
  <w:style w:type="paragraph" w:styleId="Listenabsatz">
    <w:name w:val="List Paragraph"/>
    <w:basedOn w:val="Standard"/>
    <w:uiPriority w:val="34"/>
    <w:qFormat/>
    <w:rsid w:val="008D6416"/>
    <w:pPr>
      <w:ind w:left="720"/>
    </w:pPr>
    <w:rPr>
      <w:rFonts w:ascii="Calibri" w:eastAsia="Calibri" w:hAnsi="Calibri" w:cs="Times New Roman"/>
      <w:bCs w:val="0"/>
      <w:kern w:val="0"/>
      <w:sz w:val="22"/>
      <w:szCs w:val="22"/>
      <w:lang w:eastAsia="de-AT"/>
    </w:rPr>
  </w:style>
  <w:style w:type="paragraph" w:styleId="Kopfzeile">
    <w:name w:val="header"/>
    <w:basedOn w:val="Standard"/>
    <w:link w:val="KopfzeileZchn"/>
    <w:uiPriority w:val="99"/>
    <w:unhideWhenUsed/>
    <w:rsid w:val="00511D26"/>
    <w:pPr>
      <w:tabs>
        <w:tab w:val="center" w:pos="4536"/>
        <w:tab w:val="right" w:pos="9072"/>
      </w:tabs>
    </w:pPr>
  </w:style>
  <w:style w:type="character" w:customStyle="1" w:styleId="KopfzeileZchn">
    <w:name w:val="Kopfzeile Zchn"/>
    <w:basedOn w:val="Absatz-Standardschriftart"/>
    <w:link w:val="Kopfzeile"/>
    <w:uiPriority w:val="99"/>
    <w:rsid w:val="00511D26"/>
    <w:rPr>
      <w:rFonts w:ascii="Times New Roman" w:eastAsia="Times New Roman" w:hAnsi="Times New Roman" w:cs="Arial"/>
      <w:bCs/>
      <w:kern w:val="32"/>
      <w:sz w:val="24"/>
      <w:szCs w:val="24"/>
      <w:lang w:eastAsia="de-DE"/>
    </w:rPr>
  </w:style>
  <w:style w:type="paragraph" w:styleId="Fuzeile">
    <w:name w:val="footer"/>
    <w:basedOn w:val="Standard"/>
    <w:link w:val="FuzeileZchn"/>
    <w:uiPriority w:val="99"/>
    <w:unhideWhenUsed/>
    <w:rsid w:val="00511D26"/>
    <w:pPr>
      <w:tabs>
        <w:tab w:val="center" w:pos="4536"/>
        <w:tab w:val="right" w:pos="9072"/>
      </w:tabs>
    </w:pPr>
  </w:style>
  <w:style w:type="character" w:customStyle="1" w:styleId="FuzeileZchn">
    <w:name w:val="Fußzeile Zchn"/>
    <w:basedOn w:val="Absatz-Standardschriftart"/>
    <w:link w:val="Fuzeile"/>
    <w:uiPriority w:val="99"/>
    <w:rsid w:val="00511D26"/>
    <w:rPr>
      <w:rFonts w:ascii="Times New Roman" w:eastAsia="Times New Roman" w:hAnsi="Times New Roman" w:cs="Arial"/>
      <w:bCs/>
      <w:kern w:val="32"/>
      <w:sz w:val="24"/>
      <w:szCs w:val="24"/>
      <w:lang w:eastAsia="de-DE"/>
    </w:rPr>
  </w:style>
  <w:style w:type="paragraph" w:styleId="Sprechblasentext">
    <w:name w:val="Balloon Text"/>
    <w:basedOn w:val="Standard"/>
    <w:link w:val="SprechblasentextZchn"/>
    <w:uiPriority w:val="99"/>
    <w:semiHidden/>
    <w:unhideWhenUsed/>
    <w:rsid w:val="00511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26"/>
    <w:rPr>
      <w:rFonts w:ascii="Tahoma" w:eastAsia="Times New Roman" w:hAnsi="Tahoma" w:cs="Tahoma"/>
      <w:bCs/>
      <w:kern w:val="32"/>
      <w:sz w:val="16"/>
      <w:szCs w:val="16"/>
      <w:lang w:eastAsia="de-DE"/>
    </w:rPr>
  </w:style>
  <w:style w:type="paragraph" w:styleId="KeinLeerraum">
    <w:name w:val="No Spacing"/>
    <w:uiPriority w:val="1"/>
    <w:qFormat/>
    <w:rsid w:val="00EC4288"/>
    <w:rPr>
      <w:rFonts w:asciiTheme="minorHAnsi" w:eastAsiaTheme="minorHAnsi" w:hAnsiTheme="minorHAnsi" w:cstheme="minorBidi"/>
      <w:sz w:val="22"/>
      <w:szCs w:val="22"/>
      <w:lang w:val="sl-S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564"/>
    <w:rPr>
      <w:rFonts w:ascii="Times New Roman" w:eastAsia="Times New Roman" w:hAnsi="Times New Roman" w:cs="Arial"/>
      <w:bCs/>
      <w:kern w:val="32"/>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ittleresRaster1-Akzent21">
    <w:name w:val="Mittleres Raster 1 - Akzent 21"/>
    <w:basedOn w:val="Standard"/>
    <w:uiPriority w:val="34"/>
    <w:qFormat/>
    <w:rsid w:val="003F41D3"/>
    <w:pPr>
      <w:ind w:left="720"/>
    </w:pPr>
    <w:rPr>
      <w:rFonts w:ascii="Calibri" w:eastAsia="Calibri" w:hAnsi="Calibri" w:cs="Times New Roman"/>
      <w:bCs w:val="0"/>
      <w:kern w:val="0"/>
      <w:sz w:val="22"/>
      <w:szCs w:val="22"/>
      <w:lang w:eastAsia="de-AT"/>
    </w:rPr>
  </w:style>
  <w:style w:type="paragraph" w:styleId="Titel">
    <w:name w:val="Title"/>
    <w:basedOn w:val="Standard"/>
    <w:link w:val="TitelZchn"/>
    <w:qFormat/>
    <w:rsid w:val="009F1AB6"/>
    <w:pPr>
      <w:jc w:val="center"/>
    </w:pPr>
    <w:rPr>
      <w:rFonts w:cs="Times New Roman"/>
      <w:b/>
      <w:kern w:val="0"/>
      <w:lang w:val="sl-SI"/>
    </w:rPr>
  </w:style>
  <w:style w:type="character" w:customStyle="1" w:styleId="TitelZchn">
    <w:name w:val="Titel Zchn"/>
    <w:link w:val="Titel"/>
    <w:rsid w:val="009F1AB6"/>
    <w:rPr>
      <w:rFonts w:ascii="Times New Roman" w:eastAsia="Times New Roman" w:hAnsi="Times New Roman"/>
      <w:b/>
      <w:bCs/>
      <w:sz w:val="24"/>
      <w:szCs w:val="24"/>
      <w:lang w:val="sl-SI" w:eastAsia="de-DE"/>
    </w:rPr>
  </w:style>
  <w:style w:type="paragraph" w:customStyle="1" w:styleId="MittleresRaster21">
    <w:name w:val="Mittleres Raster 21"/>
    <w:uiPriority w:val="1"/>
    <w:qFormat/>
    <w:rsid w:val="00A3415C"/>
    <w:rPr>
      <w:rFonts w:ascii="Times New Roman" w:hAnsi="Times New Roman"/>
      <w:sz w:val="22"/>
      <w:szCs w:val="22"/>
      <w:lang w:val="sl-SI" w:eastAsia="en-US"/>
    </w:rPr>
  </w:style>
  <w:style w:type="paragraph" w:styleId="Untertitel">
    <w:name w:val="Subtitle"/>
    <w:basedOn w:val="Standard"/>
    <w:link w:val="UntertitelZchn"/>
    <w:qFormat/>
    <w:rsid w:val="008D6416"/>
    <w:pPr>
      <w:jc w:val="center"/>
    </w:pPr>
    <w:rPr>
      <w:rFonts w:cs="Times New Roman"/>
      <w:bCs w:val="0"/>
      <w:color w:val="333333"/>
      <w:kern w:val="0"/>
      <w:sz w:val="28"/>
      <w:lang w:val="sl-SI"/>
    </w:rPr>
  </w:style>
  <w:style w:type="character" w:customStyle="1" w:styleId="UntertitelZchn">
    <w:name w:val="Untertitel Zchn"/>
    <w:link w:val="Untertitel"/>
    <w:rsid w:val="008D6416"/>
    <w:rPr>
      <w:rFonts w:ascii="Times New Roman" w:eastAsia="Times New Roman" w:hAnsi="Times New Roman"/>
      <w:color w:val="333333"/>
      <w:sz w:val="28"/>
      <w:szCs w:val="24"/>
      <w:lang w:val="sl-SI" w:eastAsia="de-DE"/>
    </w:rPr>
  </w:style>
  <w:style w:type="paragraph" w:styleId="Listenabsatz">
    <w:name w:val="List Paragraph"/>
    <w:basedOn w:val="Standard"/>
    <w:uiPriority w:val="34"/>
    <w:qFormat/>
    <w:rsid w:val="008D6416"/>
    <w:pPr>
      <w:ind w:left="720"/>
    </w:pPr>
    <w:rPr>
      <w:rFonts w:ascii="Calibri" w:eastAsia="Calibri" w:hAnsi="Calibri" w:cs="Times New Roman"/>
      <w:bCs w:val="0"/>
      <w:kern w:val="0"/>
      <w:sz w:val="22"/>
      <w:szCs w:val="22"/>
      <w:lang w:eastAsia="de-AT"/>
    </w:rPr>
  </w:style>
  <w:style w:type="paragraph" w:styleId="Kopfzeile">
    <w:name w:val="header"/>
    <w:basedOn w:val="Standard"/>
    <w:link w:val="KopfzeileZchn"/>
    <w:uiPriority w:val="99"/>
    <w:unhideWhenUsed/>
    <w:rsid w:val="00511D26"/>
    <w:pPr>
      <w:tabs>
        <w:tab w:val="center" w:pos="4536"/>
        <w:tab w:val="right" w:pos="9072"/>
      </w:tabs>
    </w:pPr>
  </w:style>
  <w:style w:type="character" w:customStyle="1" w:styleId="KopfzeileZchn">
    <w:name w:val="Kopfzeile Zchn"/>
    <w:basedOn w:val="Absatz-Standardschriftart"/>
    <w:link w:val="Kopfzeile"/>
    <w:uiPriority w:val="99"/>
    <w:rsid w:val="00511D26"/>
    <w:rPr>
      <w:rFonts w:ascii="Times New Roman" w:eastAsia="Times New Roman" w:hAnsi="Times New Roman" w:cs="Arial"/>
      <w:bCs/>
      <w:kern w:val="32"/>
      <w:sz w:val="24"/>
      <w:szCs w:val="24"/>
      <w:lang w:eastAsia="de-DE"/>
    </w:rPr>
  </w:style>
  <w:style w:type="paragraph" w:styleId="Fuzeile">
    <w:name w:val="footer"/>
    <w:basedOn w:val="Standard"/>
    <w:link w:val="FuzeileZchn"/>
    <w:uiPriority w:val="99"/>
    <w:unhideWhenUsed/>
    <w:rsid w:val="00511D26"/>
    <w:pPr>
      <w:tabs>
        <w:tab w:val="center" w:pos="4536"/>
        <w:tab w:val="right" w:pos="9072"/>
      </w:tabs>
    </w:pPr>
  </w:style>
  <w:style w:type="character" w:customStyle="1" w:styleId="FuzeileZchn">
    <w:name w:val="Fußzeile Zchn"/>
    <w:basedOn w:val="Absatz-Standardschriftart"/>
    <w:link w:val="Fuzeile"/>
    <w:uiPriority w:val="99"/>
    <w:rsid w:val="00511D26"/>
    <w:rPr>
      <w:rFonts w:ascii="Times New Roman" w:eastAsia="Times New Roman" w:hAnsi="Times New Roman" w:cs="Arial"/>
      <w:bCs/>
      <w:kern w:val="32"/>
      <w:sz w:val="24"/>
      <w:szCs w:val="24"/>
      <w:lang w:eastAsia="de-DE"/>
    </w:rPr>
  </w:style>
  <w:style w:type="paragraph" w:styleId="Sprechblasentext">
    <w:name w:val="Balloon Text"/>
    <w:basedOn w:val="Standard"/>
    <w:link w:val="SprechblasentextZchn"/>
    <w:uiPriority w:val="99"/>
    <w:semiHidden/>
    <w:unhideWhenUsed/>
    <w:rsid w:val="00511D2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1D26"/>
    <w:rPr>
      <w:rFonts w:ascii="Tahoma" w:eastAsia="Times New Roman" w:hAnsi="Tahoma" w:cs="Tahoma"/>
      <w:bCs/>
      <w:kern w:val="32"/>
      <w:sz w:val="16"/>
      <w:szCs w:val="16"/>
      <w:lang w:eastAsia="de-DE"/>
    </w:rPr>
  </w:style>
  <w:style w:type="paragraph" w:styleId="KeinLeerraum">
    <w:name w:val="No Spacing"/>
    <w:uiPriority w:val="1"/>
    <w:qFormat/>
    <w:rsid w:val="00EC4288"/>
    <w:rPr>
      <w:rFonts w:asciiTheme="minorHAnsi" w:eastAsiaTheme="minorHAnsi" w:hAnsiTheme="minorHAnsi" w:cstheme="minorBidi"/>
      <w:sz w:val="22"/>
      <w:szCs w:val="22"/>
      <w:lang w:val="sl-S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4765">
      <w:bodyDiv w:val="1"/>
      <w:marLeft w:val="0"/>
      <w:marRight w:val="0"/>
      <w:marTop w:val="0"/>
      <w:marBottom w:val="0"/>
      <w:divBdr>
        <w:top w:val="none" w:sz="0" w:space="0" w:color="auto"/>
        <w:left w:val="none" w:sz="0" w:space="0" w:color="auto"/>
        <w:bottom w:val="none" w:sz="0" w:space="0" w:color="auto"/>
        <w:right w:val="none" w:sz="0" w:space="0" w:color="auto"/>
      </w:divBdr>
    </w:div>
    <w:div w:id="361594286">
      <w:bodyDiv w:val="1"/>
      <w:marLeft w:val="0"/>
      <w:marRight w:val="0"/>
      <w:marTop w:val="0"/>
      <w:marBottom w:val="0"/>
      <w:divBdr>
        <w:top w:val="none" w:sz="0" w:space="0" w:color="auto"/>
        <w:left w:val="none" w:sz="0" w:space="0" w:color="auto"/>
        <w:bottom w:val="none" w:sz="0" w:space="0" w:color="auto"/>
        <w:right w:val="none" w:sz="0" w:space="0" w:color="auto"/>
      </w:divBdr>
    </w:div>
    <w:div w:id="55489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11F0C-E35D-410A-84EF-BDF2D312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6344</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Spoštovani gostje</vt:lpstr>
      <vt:lpstr>Spoštovani gostje</vt:lpstr>
    </vt:vector>
  </TitlesOfParts>
  <Company>Hewlett-Packard Company</Company>
  <LinksUpToDate>false</LinksUpToDate>
  <CharactersWithSpaces>7336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Spoštovani gostje</dc:title>
  <dc:creator>kelih</dc:creator>
  <cp:lastModifiedBy>sabina</cp:lastModifiedBy>
  <cp:revision>2</cp:revision>
  <cp:lastPrinted>2022-01-27T15:08:00Z</cp:lastPrinted>
  <dcterms:created xsi:type="dcterms:W3CDTF">2022-01-28T14:42:00Z</dcterms:created>
  <dcterms:modified xsi:type="dcterms:W3CDTF">2022-01-28T14:42:00Z</dcterms:modified>
</cp:coreProperties>
</file>